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62474" w14:textId="77777777" w:rsidR="000B3986" w:rsidRPr="005710F6" w:rsidRDefault="000B3986" w:rsidP="005710F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</w:p>
    <w:p w14:paraId="71685E5D" w14:textId="32086D1B" w:rsidR="000B3986" w:rsidRPr="005710F6" w:rsidRDefault="000B3986" w:rsidP="00BA35BD">
      <w:pPr>
        <w:pStyle w:val="ListParagraph"/>
        <w:ind w:left="360"/>
        <w:rPr>
          <w:rFonts w:cstheme="minorHAnsi"/>
          <w:b/>
          <w:sz w:val="24"/>
          <w:szCs w:val="24"/>
        </w:rPr>
      </w:pPr>
      <w:r w:rsidRPr="005710F6">
        <w:rPr>
          <w:rFonts w:cstheme="minorHAnsi"/>
          <w:b/>
          <w:sz w:val="24"/>
          <w:szCs w:val="24"/>
        </w:rPr>
        <w:t xml:space="preserve">Winner </w:t>
      </w:r>
      <w:r>
        <w:rPr>
          <w:rFonts w:cstheme="minorHAnsi"/>
          <w:b/>
          <w:sz w:val="24"/>
          <w:szCs w:val="24"/>
        </w:rPr>
        <w:t xml:space="preserve">Mozambique </w:t>
      </w:r>
      <w:r w:rsidRPr="005710F6">
        <w:rPr>
          <w:rFonts w:cstheme="minorHAnsi"/>
          <w:b/>
          <w:sz w:val="24"/>
          <w:szCs w:val="24"/>
        </w:rPr>
        <w:t xml:space="preserve"> </w:t>
      </w:r>
      <w:r w:rsidRPr="000B3986">
        <w:rPr>
          <w:rStyle w:val="Hyperlink"/>
          <w:b/>
          <w:sz w:val="24"/>
          <w:szCs w:val="24"/>
        </w:rPr>
        <w:t>https://winner.co.mz/</w:t>
      </w:r>
    </w:p>
    <w:p w14:paraId="7728E547" w14:textId="706651E5" w:rsidR="000B3986" w:rsidRPr="005710F6" w:rsidRDefault="000B3986" w:rsidP="000B398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License: </w:t>
      </w:r>
      <w:r w:rsidR="00102A04" w:rsidRPr="000B3986">
        <w:rPr>
          <w:rFonts w:cstheme="minorHAnsi"/>
          <w:bCs/>
          <w:sz w:val="24"/>
          <w:szCs w:val="24"/>
        </w:rPr>
        <w:t>Mozambique</w:t>
      </w:r>
      <w:r w:rsidR="00102A04">
        <w:rPr>
          <w:rFonts w:cstheme="minorHAnsi"/>
          <w:b/>
          <w:sz w:val="24"/>
          <w:szCs w:val="24"/>
        </w:rPr>
        <w:t xml:space="preserve"> </w:t>
      </w:r>
    </w:p>
    <w:p w14:paraId="76F0BB5E" w14:textId="6462BC73" w:rsidR="000B3986" w:rsidRPr="005710F6" w:rsidRDefault="000B3986" w:rsidP="000B398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Launch date: </w:t>
      </w:r>
      <w:r w:rsidRPr="00C40D34">
        <w:rPr>
          <w:rFonts w:cstheme="minorHAnsi"/>
          <w:bCs/>
          <w:sz w:val="24"/>
          <w:szCs w:val="24"/>
          <w:lang w:val="en-US"/>
        </w:rPr>
        <w:t>2024</w:t>
      </w:r>
    </w:p>
    <w:p w14:paraId="0C50F89E" w14:textId="74808D6E" w:rsidR="000B3986" w:rsidRPr="005710F6" w:rsidRDefault="000B3986" w:rsidP="000B398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Countries:</w:t>
      </w:r>
      <w:r w:rsidRPr="000B3986">
        <w:rPr>
          <w:rFonts w:cstheme="minorHAnsi"/>
          <w:b/>
          <w:sz w:val="24"/>
          <w:szCs w:val="24"/>
          <w:lang w:val="en-US"/>
        </w:rPr>
        <w:t xml:space="preserve"> </w:t>
      </w:r>
      <w:r w:rsidRPr="000B3986">
        <w:rPr>
          <w:rFonts w:cstheme="minorHAnsi"/>
          <w:bCs/>
          <w:sz w:val="24"/>
          <w:szCs w:val="24"/>
        </w:rPr>
        <w:t>Mozambique</w:t>
      </w:r>
      <w:r>
        <w:rPr>
          <w:rFonts w:cstheme="minorHAnsi"/>
          <w:b/>
          <w:sz w:val="24"/>
          <w:szCs w:val="24"/>
        </w:rPr>
        <w:t xml:space="preserve"> </w:t>
      </w:r>
      <w:r w:rsidRPr="005710F6">
        <w:rPr>
          <w:rFonts w:cstheme="minorHAnsi"/>
          <w:b/>
          <w:sz w:val="24"/>
          <w:szCs w:val="24"/>
        </w:rPr>
        <w:t xml:space="preserve"> </w:t>
      </w:r>
    </w:p>
    <w:p w14:paraId="195E756E" w14:textId="1ED2F448" w:rsidR="000B3986" w:rsidRPr="000B3986" w:rsidRDefault="000B3986" w:rsidP="000B398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>Payments</w:t>
      </w:r>
      <w:bookmarkStart w:id="0" w:name="_Hlk184745897"/>
      <w:r w:rsidRPr="005710F6">
        <w:rPr>
          <w:rFonts w:cstheme="minorHAnsi"/>
          <w:b/>
          <w:sz w:val="24"/>
          <w:szCs w:val="24"/>
          <w:lang w:val="en-US"/>
        </w:rPr>
        <w:t xml:space="preserve">: </w:t>
      </w:r>
      <w:r w:rsidRPr="00C40D34">
        <w:rPr>
          <w:rFonts w:cstheme="minorHAnsi"/>
          <w:bCs/>
          <w:sz w:val="24"/>
          <w:szCs w:val="24"/>
          <w:lang w:val="en-US"/>
        </w:rPr>
        <w:t xml:space="preserve">Mobile Money </w:t>
      </w:r>
      <w:proofErr w:type="spellStart"/>
      <w:r w:rsidRPr="00C40D34">
        <w:rPr>
          <w:rFonts w:cstheme="minorHAnsi"/>
          <w:bCs/>
          <w:sz w:val="24"/>
          <w:szCs w:val="24"/>
          <w:lang w:val="en-US"/>
        </w:rPr>
        <w:t>Vodacon</w:t>
      </w:r>
      <w:proofErr w:type="spellEnd"/>
      <w:r w:rsidRPr="00C40D34">
        <w:rPr>
          <w:rFonts w:cstheme="minorHAnsi"/>
          <w:bCs/>
          <w:sz w:val="24"/>
          <w:szCs w:val="24"/>
          <w:lang w:val="en-US"/>
        </w:rPr>
        <w:t xml:space="preserve"> (M-</w:t>
      </w:r>
      <w:proofErr w:type="spellStart"/>
      <w:r w:rsidRPr="00C40D34">
        <w:rPr>
          <w:rFonts w:cstheme="minorHAnsi"/>
          <w:bCs/>
          <w:sz w:val="24"/>
          <w:szCs w:val="24"/>
          <w:lang w:val="en-US"/>
        </w:rPr>
        <w:t>pesa</w:t>
      </w:r>
      <w:proofErr w:type="spellEnd"/>
      <w:r w:rsidRPr="00C40D34">
        <w:rPr>
          <w:rFonts w:cstheme="minorHAnsi"/>
          <w:bCs/>
          <w:sz w:val="24"/>
          <w:szCs w:val="24"/>
          <w:lang w:val="en-US"/>
        </w:rPr>
        <w:t>)</w:t>
      </w:r>
      <w:r w:rsidR="00D82C89">
        <w:rPr>
          <w:rFonts w:cstheme="minorHAnsi"/>
          <w:bCs/>
          <w:sz w:val="24"/>
          <w:szCs w:val="24"/>
          <w:lang w:val="en-US"/>
        </w:rPr>
        <w:t xml:space="preserve">, </w:t>
      </w:r>
      <w:r w:rsidR="00D82C89" w:rsidRPr="00C40D34">
        <w:rPr>
          <w:rFonts w:cstheme="minorHAnsi"/>
          <w:bCs/>
          <w:sz w:val="24"/>
          <w:szCs w:val="24"/>
          <w:lang w:val="en-US"/>
        </w:rPr>
        <w:t>Mobile Money</w:t>
      </w:r>
      <w:r w:rsidR="00D82C89">
        <w:rPr>
          <w:rFonts w:cstheme="minorHAnsi"/>
          <w:bCs/>
          <w:sz w:val="24"/>
          <w:szCs w:val="24"/>
          <w:lang w:val="en-US"/>
        </w:rPr>
        <w:t xml:space="preserve"> </w:t>
      </w:r>
      <w:r w:rsidR="00D82C89" w:rsidRPr="00D82C89">
        <w:rPr>
          <w:rFonts w:cstheme="minorHAnsi"/>
          <w:bCs/>
          <w:sz w:val="24"/>
          <w:szCs w:val="24"/>
        </w:rPr>
        <w:t>Movitel (e-mola)</w:t>
      </w:r>
      <w:bookmarkEnd w:id="0"/>
    </w:p>
    <w:p w14:paraId="57CBC0FF" w14:textId="2C725740" w:rsidR="000B3986" w:rsidRPr="000B3986" w:rsidRDefault="000B3986" w:rsidP="000B3986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Languages: </w:t>
      </w:r>
      <w:r w:rsidRPr="00C40D34">
        <w:rPr>
          <w:rFonts w:cstheme="minorHAnsi"/>
          <w:bCs/>
          <w:sz w:val="24"/>
          <w:szCs w:val="24"/>
          <w:lang w:val="en-US"/>
        </w:rPr>
        <w:t>EN, PT</w:t>
      </w:r>
    </w:p>
    <w:p w14:paraId="3EB7CDC7" w14:textId="46A7F61C" w:rsidR="000B3986" w:rsidRPr="00C40D34" w:rsidRDefault="000B3986" w:rsidP="000B3986">
      <w:pPr>
        <w:pStyle w:val="ListParagraph"/>
        <w:ind w:left="360"/>
        <w:rPr>
          <w:rFonts w:cstheme="minorHAnsi"/>
          <w:bCs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Welcome Bonus: </w:t>
      </w:r>
      <w:r w:rsidRPr="00C40D34">
        <w:rPr>
          <w:rFonts w:cstheme="minorHAnsi"/>
          <w:bCs/>
          <w:sz w:val="24"/>
          <w:szCs w:val="24"/>
          <w:lang w:val="en-US"/>
        </w:rPr>
        <w:t>200% up to 5,000 MZN</w:t>
      </w:r>
    </w:p>
    <w:p w14:paraId="7DBB3C5D" w14:textId="74C64582" w:rsidR="00020336" w:rsidRPr="008C3E72" w:rsidRDefault="000B3986" w:rsidP="008C3E72">
      <w:pPr>
        <w:pStyle w:val="ListParagraph"/>
        <w:ind w:left="360"/>
        <w:rPr>
          <w:rFonts w:cstheme="minorHAnsi"/>
          <w:b/>
          <w:sz w:val="24"/>
          <w:szCs w:val="24"/>
          <w:lang w:val="en-US"/>
        </w:rPr>
      </w:pPr>
      <w:r w:rsidRPr="005710F6">
        <w:rPr>
          <w:rFonts w:cstheme="minorHAnsi"/>
          <w:b/>
          <w:sz w:val="24"/>
          <w:szCs w:val="24"/>
          <w:lang w:val="en-US"/>
        </w:rPr>
        <w:t xml:space="preserve">Commission plans: </w:t>
      </w:r>
      <w:r w:rsidRPr="00C40D34">
        <w:rPr>
          <w:rFonts w:cstheme="minorHAnsi"/>
          <w:bCs/>
          <w:sz w:val="24"/>
          <w:szCs w:val="24"/>
          <w:lang w:val="en-US"/>
        </w:rPr>
        <w:t>CPA, Revenue Share up to 40%, Hybrid</w:t>
      </w:r>
      <w:r w:rsidRPr="000B3986">
        <w:rPr>
          <w:rFonts w:cstheme="minorHAnsi"/>
          <w:b/>
          <w:sz w:val="24"/>
          <w:szCs w:val="24"/>
          <w:lang w:val="en-US"/>
        </w:rPr>
        <w:br/>
        <w:t xml:space="preserve">Minimum deposit: </w:t>
      </w:r>
      <w:r w:rsidR="00C40D34" w:rsidRPr="00C40D34">
        <w:rPr>
          <w:rFonts w:cstheme="minorHAnsi"/>
          <w:bCs/>
          <w:sz w:val="24"/>
          <w:szCs w:val="24"/>
          <w:lang w:val="en-US"/>
        </w:rPr>
        <w:t>1 MZN</w:t>
      </w:r>
    </w:p>
    <w:p w14:paraId="2C9835A7" w14:textId="77777777" w:rsidR="00020336" w:rsidRPr="005710F6" w:rsidRDefault="00020336" w:rsidP="00BA4905">
      <w:pPr>
        <w:pStyle w:val="ListParagraph"/>
        <w:rPr>
          <w:rFonts w:cstheme="minorHAnsi"/>
          <w:b/>
          <w:sz w:val="24"/>
          <w:szCs w:val="24"/>
        </w:rPr>
      </w:pPr>
    </w:p>
    <w:p w14:paraId="03DC7461" w14:textId="77777777" w:rsidR="00020336" w:rsidRPr="005710F6" w:rsidRDefault="00020336" w:rsidP="00BA4905">
      <w:pPr>
        <w:pStyle w:val="ListParagraph"/>
        <w:rPr>
          <w:rFonts w:cstheme="minorHAnsi"/>
          <w:b/>
          <w:sz w:val="24"/>
          <w:szCs w:val="24"/>
        </w:rPr>
      </w:pPr>
    </w:p>
    <w:p w14:paraId="7CCF544C" w14:textId="77777777" w:rsidR="00020336" w:rsidRPr="005710F6" w:rsidRDefault="00020336" w:rsidP="00BA4905">
      <w:pPr>
        <w:pStyle w:val="ListParagraph"/>
        <w:rPr>
          <w:rFonts w:cstheme="minorHAnsi"/>
          <w:b/>
          <w:sz w:val="24"/>
          <w:szCs w:val="24"/>
        </w:rPr>
      </w:pPr>
    </w:p>
    <w:p w14:paraId="6FA55C10" w14:textId="77777777" w:rsidR="007D287E" w:rsidRPr="005710F6" w:rsidRDefault="007D287E" w:rsidP="005710F6">
      <w:pPr>
        <w:pStyle w:val="ListParagraph"/>
        <w:ind w:left="360"/>
        <w:rPr>
          <w:rFonts w:cstheme="minorHAnsi"/>
          <w:sz w:val="24"/>
          <w:szCs w:val="24"/>
          <w:lang w:val="en-US"/>
        </w:rPr>
      </w:pPr>
    </w:p>
    <w:sectPr w:rsidR="007D287E" w:rsidRPr="00571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64113"/>
    <w:multiLevelType w:val="hybridMultilevel"/>
    <w:tmpl w:val="6FAA62EC"/>
    <w:lvl w:ilvl="0" w:tplc="041C000F">
      <w:start w:val="1"/>
      <w:numFmt w:val="decimal"/>
      <w:lvlText w:val="%1.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0257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F3"/>
    <w:rsid w:val="0001327E"/>
    <w:rsid w:val="00020336"/>
    <w:rsid w:val="00040434"/>
    <w:rsid w:val="000668AC"/>
    <w:rsid w:val="000B2591"/>
    <w:rsid w:val="000B3986"/>
    <w:rsid w:val="000E00F3"/>
    <w:rsid w:val="00102A04"/>
    <w:rsid w:val="00136EB0"/>
    <w:rsid w:val="00172063"/>
    <w:rsid w:val="00195A3F"/>
    <w:rsid w:val="002244A3"/>
    <w:rsid w:val="002E78EE"/>
    <w:rsid w:val="00344148"/>
    <w:rsid w:val="00384D19"/>
    <w:rsid w:val="00401066"/>
    <w:rsid w:val="00452F77"/>
    <w:rsid w:val="00453294"/>
    <w:rsid w:val="00504B55"/>
    <w:rsid w:val="0051053F"/>
    <w:rsid w:val="00550030"/>
    <w:rsid w:val="005710F6"/>
    <w:rsid w:val="005858B2"/>
    <w:rsid w:val="00594826"/>
    <w:rsid w:val="00760152"/>
    <w:rsid w:val="007B2F60"/>
    <w:rsid w:val="007C00F9"/>
    <w:rsid w:val="007D287E"/>
    <w:rsid w:val="008A4FE8"/>
    <w:rsid w:val="008C3E72"/>
    <w:rsid w:val="00936E7D"/>
    <w:rsid w:val="00974CC8"/>
    <w:rsid w:val="009B12A4"/>
    <w:rsid w:val="00A72DF1"/>
    <w:rsid w:val="00B002B4"/>
    <w:rsid w:val="00B10647"/>
    <w:rsid w:val="00B138FF"/>
    <w:rsid w:val="00B7580B"/>
    <w:rsid w:val="00B901DF"/>
    <w:rsid w:val="00BA35BD"/>
    <w:rsid w:val="00BA4905"/>
    <w:rsid w:val="00BC125F"/>
    <w:rsid w:val="00BF7F79"/>
    <w:rsid w:val="00C40D34"/>
    <w:rsid w:val="00CB4690"/>
    <w:rsid w:val="00D06CBD"/>
    <w:rsid w:val="00D0776B"/>
    <w:rsid w:val="00D557E6"/>
    <w:rsid w:val="00D82C89"/>
    <w:rsid w:val="00DA04E1"/>
    <w:rsid w:val="00DB7201"/>
    <w:rsid w:val="00DB7B56"/>
    <w:rsid w:val="00DD324F"/>
    <w:rsid w:val="00DF23EC"/>
    <w:rsid w:val="00E52237"/>
    <w:rsid w:val="00EB0A15"/>
    <w:rsid w:val="00F054A6"/>
    <w:rsid w:val="00F6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26BA"/>
  <w15:chartTrackingRefBased/>
  <w15:docId w15:val="{BC3F9681-EB14-41A1-B99A-A3647853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0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4B55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38FF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36E7D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9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4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73811">
          <w:marLeft w:val="0"/>
          <w:marRight w:val="0"/>
          <w:marTop w:val="465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5644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2903">
              <w:marLeft w:val="0"/>
              <w:marRight w:val="19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3741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574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4814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22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8905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66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6372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857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73DB-F92C-48C0-A463-03944B54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Mendrit</dc:creator>
  <cp:keywords/>
  <dc:description/>
  <cp:lastModifiedBy>Nikolaos Alitzoglou Spyropoulos</cp:lastModifiedBy>
  <cp:revision>2</cp:revision>
  <dcterms:created xsi:type="dcterms:W3CDTF">2025-01-02T10:40:00Z</dcterms:created>
  <dcterms:modified xsi:type="dcterms:W3CDTF">2025-01-02T10:40:00Z</dcterms:modified>
</cp:coreProperties>
</file>